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AB" w:rsidRDefault="006710AB" w:rsidP="003B5334">
      <w:pPr>
        <w:spacing w:before="101"/>
        <w:rPr>
          <w:rFonts w:asciiTheme="minorHAnsi" w:hAnsiTheme="minorHAnsi" w:cstheme="minorHAnsi"/>
          <w:b/>
          <w:i/>
        </w:rPr>
      </w:pPr>
    </w:p>
    <w:p w:rsidR="0032728A" w:rsidRPr="00240588" w:rsidRDefault="006710AB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</w:rPr>
      </w:pPr>
      <w:r w:rsidRPr="00207A6F">
        <w:rPr>
          <w:rFonts w:asciiTheme="minorHAnsi" w:hAnsiTheme="minorHAnsi" w:cstheme="minorHAnsi"/>
          <w:b/>
          <w:i/>
        </w:rPr>
        <w:t>Allegato</w:t>
      </w:r>
      <w:r w:rsidRPr="00207A6F">
        <w:rPr>
          <w:rFonts w:asciiTheme="minorHAnsi" w:hAnsiTheme="minorHAnsi" w:cstheme="minorHAnsi"/>
          <w:b/>
          <w:i/>
          <w:spacing w:val="37"/>
        </w:rPr>
        <w:t xml:space="preserve"> </w:t>
      </w:r>
      <w:r w:rsidRPr="00207A6F">
        <w:rPr>
          <w:rFonts w:asciiTheme="minorHAnsi" w:hAnsiTheme="minorHAnsi" w:cstheme="minorHAnsi"/>
          <w:b/>
          <w:i/>
        </w:rPr>
        <w:t>B</w:t>
      </w:r>
      <w:r w:rsidR="0032728A">
        <w:rPr>
          <w:rFonts w:asciiTheme="minorHAnsi" w:hAnsiTheme="minorHAnsi" w:cstheme="minorHAnsi"/>
          <w:i/>
        </w:rPr>
        <w:t xml:space="preserve"> </w:t>
      </w: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tbl>
      <w:tblPr>
        <w:tblW w:w="104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827"/>
        <w:gridCol w:w="1418"/>
        <w:gridCol w:w="1559"/>
      </w:tblGrid>
      <w:tr w:rsidR="00240588" w:rsidRPr="0061344B" w:rsidTr="0061344B">
        <w:trPr>
          <w:trHeight w:val="130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0588" w:rsidRPr="0061344B" w:rsidRDefault="00240588" w:rsidP="00240588">
            <w:pPr>
              <w:adjustRightInd w:val="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Criteri di selezione per il reclutamento di PROGETTISTA ARCHITETTONICO E DEL SETTING D’AULA</w:t>
            </w:r>
          </w:p>
          <w:p w:rsidR="00240588" w:rsidRPr="0061344B" w:rsidRDefault="00240588" w:rsidP="00240588">
            <w:pPr>
              <w:adjustRightInd w:val="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CUP:  </w:t>
            </w:r>
            <w:r w:rsidR="00200B17" w:rsidRPr="00200B17">
              <w:rPr>
                <w:rFonts w:asciiTheme="minorHAnsi" w:hAnsiTheme="minorHAnsi" w:cstheme="minorHAnsi"/>
                <w:b/>
                <w:lang w:eastAsia="zh-CN"/>
              </w:rPr>
              <w:t xml:space="preserve">B34D23000400006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Codice progetto: </w:t>
            </w:r>
            <w:r w:rsidR="00200B17" w:rsidRPr="00200B17">
              <w:rPr>
                <w:rFonts w:asciiTheme="minorHAnsi" w:hAnsiTheme="minorHAnsi" w:cstheme="minorHAnsi"/>
                <w:b/>
                <w:lang w:eastAsia="zh-CN"/>
              </w:rPr>
              <w:t>M4C1I3.2-2022-962-P-18994</w:t>
            </w:r>
          </w:p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Titolo progetto: </w:t>
            </w:r>
            <w:r w:rsidR="00200B17">
              <w:rPr>
                <w:rFonts w:asciiTheme="minorHAnsi" w:hAnsiTheme="minorHAnsi" w:cstheme="minorHAnsi"/>
                <w:b/>
                <w:lang w:eastAsia="zh-CN"/>
              </w:rPr>
              <w:t>LABORATORI DEL FUTURO</w:t>
            </w:r>
          </w:p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Titolo d’accesso: </w:t>
            </w:r>
            <w:r w:rsidRPr="0061344B">
              <w:rPr>
                <w:rFonts w:asciiTheme="minorHAnsi" w:hAnsiTheme="minorHAnsi" w:cstheme="minorHAnsi"/>
                <w:b/>
              </w:rPr>
              <w:t xml:space="preserve">laurea in architettura  o ingegneria civile e/o equipollente </w:t>
            </w:r>
          </w:p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</w:rPr>
              <w:t>con relativa iscrizione all’albo professionale.</w:t>
            </w:r>
          </w:p>
        </w:tc>
      </w:tr>
      <w:tr w:rsidR="00240588" w:rsidRPr="0061344B" w:rsidTr="0061344B">
        <w:trPr>
          <w:trHeight w:val="427"/>
        </w:trPr>
        <w:tc>
          <w:tcPr>
            <w:tcW w:w="3686" w:type="dxa"/>
            <w:shd w:val="clear" w:color="auto" w:fill="D9D9D9"/>
          </w:tcPr>
          <w:p w:rsidR="00240588" w:rsidRPr="0061344B" w:rsidRDefault="00240588" w:rsidP="00240588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Titoli</w:t>
            </w:r>
          </w:p>
        </w:tc>
        <w:tc>
          <w:tcPr>
            <w:tcW w:w="3827" w:type="dxa"/>
            <w:shd w:val="clear" w:color="auto" w:fill="D9D9D9"/>
          </w:tcPr>
          <w:p w:rsidR="00AA7613" w:rsidRPr="00AA7613" w:rsidRDefault="00AA7613" w:rsidP="00AA7613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AA7613">
              <w:rPr>
                <w:rFonts w:asciiTheme="minorHAnsi" w:eastAsia="Times New Roman" w:hAnsiTheme="minorHAnsi" w:cstheme="minorHAnsi"/>
                <w:b/>
                <w:lang w:eastAsia="zh-CN"/>
              </w:rPr>
              <w:t>Punteggio previsto dalla</w:t>
            </w:r>
          </w:p>
          <w:p w:rsidR="00240588" w:rsidRPr="0061344B" w:rsidRDefault="00AA7613" w:rsidP="00AA7613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AA7613">
              <w:rPr>
                <w:rFonts w:asciiTheme="minorHAnsi" w:eastAsia="Times New Roman" w:hAnsiTheme="minorHAnsi" w:cstheme="minorHAnsi"/>
                <w:b/>
                <w:lang w:eastAsia="zh-CN"/>
              </w:rPr>
              <w:t>tabella di valutazione dei titoli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40588" w:rsidRPr="0061344B" w:rsidRDefault="00240588" w:rsidP="00240588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dell’aspirante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0588" w:rsidRPr="0061344B" w:rsidRDefault="00240588" w:rsidP="00240588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della commissione</w:t>
            </w:r>
          </w:p>
        </w:tc>
      </w:tr>
      <w:tr w:rsidR="00240588" w:rsidRPr="0061344B" w:rsidTr="0061344B">
        <w:trPr>
          <w:trHeight w:val="1794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adjustRightInd w:val="0"/>
              <w:rPr>
                <w:rFonts w:asciiTheme="minorHAnsi" w:eastAsia="Times New Roman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Laurea specialistica o laurea vecchio ordinamento nel settore di competenza</w:t>
            </w:r>
            <w:r w:rsidRPr="0061344B">
              <w:rPr>
                <w:rFonts w:asciiTheme="minorHAnsi" w:hAnsiTheme="minorHAnsi" w:cstheme="minorHAnsi"/>
              </w:rPr>
              <w:t xml:space="preserve"> 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attinenti l’attività richiesta dal presente bando </w:t>
            </w:r>
          </w:p>
          <w:p w:rsidR="00240588" w:rsidRPr="0061344B" w:rsidRDefault="00240588" w:rsidP="00240588">
            <w:pPr>
              <w:ind w:right="400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240588" w:rsidRPr="0061344B" w:rsidRDefault="00240588" w:rsidP="00240588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8   punti     fino a 99/110</w:t>
            </w:r>
          </w:p>
          <w:p w:rsidR="00240588" w:rsidRPr="0061344B" w:rsidRDefault="00240588" w:rsidP="00240588">
            <w:pPr>
              <w:tabs>
                <w:tab w:val="left" w:pos="992"/>
              </w:tabs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10 punti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da 100/110 fino a 109/110</w:t>
            </w:r>
          </w:p>
          <w:p w:rsidR="00240588" w:rsidRPr="0061344B" w:rsidRDefault="00240588" w:rsidP="00240588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12 punti  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 xml:space="preserve">110/110 </w:t>
            </w:r>
          </w:p>
          <w:p w:rsidR="00240588" w:rsidRPr="0061344B" w:rsidRDefault="00240588" w:rsidP="00240588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b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14 punti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ab/>
              <w:t>110/110 con lode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38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7" w:lineRule="exact"/>
              <w:ind w:left="105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Master o corso di perfezionamento della durata di 1500 ore </w:t>
            </w:r>
          </w:p>
        </w:tc>
        <w:tc>
          <w:tcPr>
            <w:tcW w:w="3827" w:type="dxa"/>
            <w:shd w:val="clear" w:color="auto" w:fill="auto"/>
          </w:tcPr>
          <w:p w:rsidR="0061344B" w:rsidRDefault="00240588" w:rsidP="00240588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n. 2 punti per ogni master </w:t>
            </w:r>
          </w:p>
          <w:p w:rsidR="00240588" w:rsidRPr="0061344B" w:rsidRDefault="00240588" w:rsidP="00240588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61344B">
              <w:rPr>
                <w:rFonts w:asciiTheme="minorHAnsi" w:hAnsiTheme="minorHAnsi" w:cstheme="minorHAnsi"/>
                <w:b/>
                <w:lang w:eastAsia="zh-CN"/>
              </w:rPr>
              <w:t>Max</w:t>
            </w:r>
            <w:proofErr w:type="spellEnd"/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 6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0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Attività professionale di progettazione di interni  documentata.</w:t>
            </w:r>
          </w:p>
        </w:tc>
        <w:tc>
          <w:tcPr>
            <w:tcW w:w="3827" w:type="dxa"/>
            <w:shd w:val="clear" w:color="auto" w:fill="auto"/>
          </w:tcPr>
          <w:p w:rsidR="00240588" w:rsidRPr="0061344B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di progettazione svolta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0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Corso di aggiornamento nelle discipline di competenza negli ultimi 5 anni</w:t>
            </w:r>
          </w:p>
        </w:tc>
        <w:tc>
          <w:tcPr>
            <w:tcW w:w="3827" w:type="dxa"/>
            <w:shd w:val="clear" w:color="auto" w:fill="auto"/>
          </w:tcPr>
          <w:p w:rsidR="005C3E0D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corso </w:t>
            </w:r>
          </w:p>
          <w:p w:rsidR="00240588" w:rsidRPr="0061344B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4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0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Attività di progettazione  nei progetti PON attinenti le tematiche inerenti l’attività da svolgere</w:t>
            </w:r>
          </w:p>
        </w:tc>
        <w:tc>
          <w:tcPr>
            <w:tcW w:w="3827" w:type="dxa"/>
            <w:shd w:val="clear" w:color="auto" w:fill="auto"/>
          </w:tcPr>
          <w:p w:rsidR="005C3E0D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</w:t>
            </w:r>
          </w:p>
          <w:p w:rsidR="00240588" w:rsidRPr="0061344B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760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tabs>
                <w:tab w:val="left" w:pos="1511"/>
                <w:tab w:val="left" w:pos="2944"/>
              </w:tabs>
              <w:ind w:left="105" w:right="97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Competenze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informatiche certificate (ECDL, CISCO, EIPASS, AICA) per ogni titolo posseduto</w:t>
            </w:r>
          </w:p>
        </w:tc>
        <w:tc>
          <w:tcPr>
            <w:tcW w:w="3827" w:type="dxa"/>
            <w:shd w:val="clear" w:color="auto" w:fill="auto"/>
          </w:tcPr>
          <w:p w:rsidR="005C3E0D" w:rsidRDefault="00240588" w:rsidP="00240588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corso </w:t>
            </w:r>
          </w:p>
          <w:p w:rsidR="00240588" w:rsidRPr="0061344B" w:rsidRDefault="00240588" w:rsidP="00240588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6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22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tabs>
                <w:tab w:val="left" w:pos="1511"/>
                <w:tab w:val="left" w:pos="2944"/>
              </w:tabs>
              <w:ind w:left="105" w:right="97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3827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Totale 70 punti MAX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</w:tbl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Data______________________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Firma ________________________</w:t>
      </w: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 w:rsidRPr="00207A6F">
        <w:rPr>
          <w:rFonts w:asciiTheme="minorHAnsi" w:hAnsiTheme="minorHAnsi" w:cstheme="minorHAnsi"/>
          <w:b/>
          <w:i/>
        </w:rPr>
        <w:lastRenderedPageBreak/>
        <w:t>Allegato</w:t>
      </w:r>
      <w:r w:rsidRPr="00207A6F">
        <w:rPr>
          <w:rFonts w:asciiTheme="minorHAnsi" w:hAnsiTheme="minorHAnsi" w:cstheme="minorHAnsi"/>
          <w:b/>
          <w:i/>
          <w:spacing w:val="37"/>
        </w:rPr>
        <w:t xml:space="preserve"> </w:t>
      </w:r>
      <w:r w:rsidRPr="00207A6F">
        <w:rPr>
          <w:rFonts w:asciiTheme="minorHAnsi" w:hAnsiTheme="minorHAnsi" w:cstheme="minorHAnsi"/>
          <w:b/>
          <w:i/>
        </w:rPr>
        <w:t>B</w:t>
      </w:r>
    </w:p>
    <w:tbl>
      <w:tblPr>
        <w:tblpPr w:leftFromText="141" w:rightFromText="141" w:vertAnchor="text" w:horzAnchor="margin" w:tblpXSpec="center" w:tblpY="26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109"/>
        <w:gridCol w:w="1421"/>
        <w:gridCol w:w="1280"/>
      </w:tblGrid>
      <w:tr w:rsidR="0061344B" w:rsidRPr="0061344B" w:rsidTr="0061344B">
        <w:trPr>
          <w:trHeight w:val="767"/>
        </w:trPr>
        <w:tc>
          <w:tcPr>
            <w:tcW w:w="10490" w:type="dxa"/>
            <w:gridSpan w:val="4"/>
            <w:shd w:val="clear" w:color="auto" w:fill="D9D9D9"/>
          </w:tcPr>
          <w:p w:rsidR="0061344B" w:rsidRPr="0061344B" w:rsidRDefault="0061344B" w:rsidP="0061344B">
            <w:pPr>
              <w:adjustRightInd w:val="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Criteri di selezione per il reclutamento di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PROGETTISTA TECNICO</w:t>
            </w:r>
          </w:p>
          <w:p w:rsidR="00200B17" w:rsidRPr="0061344B" w:rsidRDefault="00200B17" w:rsidP="00200B17">
            <w:pPr>
              <w:adjustRightInd w:val="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CUP:  </w:t>
            </w:r>
            <w:r w:rsidRPr="00200B17">
              <w:rPr>
                <w:rFonts w:asciiTheme="minorHAnsi" w:hAnsiTheme="minorHAnsi" w:cstheme="minorHAnsi"/>
                <w:b/>
                <w:lang w:eastAsia="zh-CN"/>
              </w:rPr>
              <w:t xml:space="preserve">B34D23000400006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Codice progetto: </w:t>
            </w:r>
            <w:r w:rsidRPr="00200B17">
              <w:rPr>
                <w:rFonts w:asciiTheme="minorHAnsi" w:hAnsiTheme="minorHAnsi" w:cstheme="minorHAnsi"/>
                <w:b/>
                <w:lang w:eastAsia="zh-CN"/>
              </w:rPr>
              <w:t>M4C1I3.2-2022-962-P-18994</w:t>
            </w:r>
          </w:p>
          <w:p w:rsidR="0061344B" w:rsidRPr="0061344B" w:rsidRDefault="0061344B" w:rsidP="0061344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1344B">
              <w:rPr>
                <w:rFonts w:asciiTheme="minorHAnsi" w:hAnsiTheme="minorHAnsi" w:cstheme="minorHAnsi"/>
                <w:b/>
              </w:rPr>
              <w:t>Titolo d’accesso : laurea in informatica  o diploma di informatica</w:t>
            </w:r>
          </w:p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</w:rPr>
              <w:t xml:space="preserve">Titolo progetto: </w:t>
            </w:r>
            <w:r w:rsidR="00200B17">
              <w:rPr>
                <w:rFonts w:asciiTheme="minorHAnsi" w:hAnsiTheme="minorHAnsi" w:cstheme="minorHAnsi"/>
                <w:b/>
              </w:rPr>
              <w:t>LABORATORI DEL FUTURO</w:t>
            </w:r>
          </w:p>
        </w:tc>
      </w:tr>
      <w:tr w:rsidR="0061344B" w:rsidRPr="0061344B" w:rsidTr="0061344B">
        <w:trPr>
          <w:trHeight w:val="407"/>
        </w:trPr>
        <w:tc>
          <w:tcPr>
            <w:tcW w:w="3685" w:type="dxa"/>
            <w:shd w:val="clear" w:color="auto" w:fill="D9D9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Titoli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AA7613" w:rsidRPr="00AA7613" w:rsidRDefault="00AA7613" w:rsidP="00AA7613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AA7613">
              <w:rPr>
                <w:rFonts w:asciiTheme="minorHAnsi" w:eastAsia="Times New Roman" w:hAnsiTheme="minorHAnsi" w:cstheme="minorHAnsi"/>
                <w:b/>
                <w:lang w:eastAsia="zh-CN"/>
              </w:rPr>
              <w:t>Punteggio previsto dalla</w:t>
            </w:r>
          </w:p>
          <w:p w:rsidR="0061344B" w:rsidRPr="0061344B" w:rsidRDefault="00AA7613" w:rsidP="00AA7613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AA7613">
              <w:rPr>
                <w:rFonts w:asciiTheme="minorHAnsi" w:eastAsia="Times New Roman" w:hAnsiTheme="minorHAnsi" w:cstheme="minorHAnsi"/>
                <w:b/>
                <w:lang w:eastAsia="zh-CN"/>
              </w:rPr>
              <w:t>tabella di valutazione dei titoli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dell’aspirante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della commissione</w:t>
            </w:r>
          </w:p>
        </w:tc>
      </w:tr>
      <w:tr w:rsidR="0061344B" w:rsidRPr="0061344B" w:rsidTr="0061344B">
        <w:trPr>
          <w:trHeight w:val="1012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Laurea specialistica o laurea vecchio ordinamento nel settore di competenza</w:t>
            </w:r>
            <w:r w:rsidRPr="0061344B">
              <w:rPr>
                <w:rFonts w:asciiTheme="minorHAnsi" w:hAnsiTheme="minorHAnsi" w:cstheme="minorHAnsi"/>
              </w:rPr>
              <w:t xml:space="preserve"> 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attinenti l’attività richiesta dal presente bando </w:t>
            </w:r>
          </w:p>
          <w:p w:rsidR="0061344B" w:rsidRPr="0061344B" w:rsidRDefault="0061344B" w:rsidP="0061344B">
            <w:pPr>
              <w:ind w:left="105" w:right="400"/>
              <w:rPr>
                <w:rFonts w:asciiTheme="minorHAnsi" w:hAnsiTheme="minorHAnsi" w:cstheme="minorHAnsi"/>
                <w:b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(non cumulabile con altri titoli di studio)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8   punti     fino a 99/110</w:t>
            </w:r>
          </w:p>
          <w:p w:rsidR="0061344B" w:rsidRPr="0061344B" w:rsidRDefault="0061344B" w:rsidP="0061344B">
            <w:pPr>
              <w:tabs>
                <w:tab w:val="left" w:pos="992"/>
              </w:tabs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10 punti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da 100/110 fino a 109/110</w:t>
            </w:r>
          </w:p>
          <w:p w:rsidR="0061344B" w:rsidRPr="0061344B" w:rsidRDefault="0061344B" w:rsidP="0061344B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12 punti  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 xml:space="preserve">110/110 </w:t>
            </w:r>
          </w:p>
          <w:p w:rsidR="0061344B" w:rsidRPr="0061344B" w:rsidRDefault="0061344B" w:rsidP="0061344B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b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14 punti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ab/>
              <w:t>110/110 con lode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808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7" w:lineRule="exact"/>
              <w:ind w:left="105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Laurea triennale</w:t>
            </w:r>
            <w:r w:rsidRPr="0061344B">
              <w:rPr>
                <w:rFonts w:asciiTheme="minorHAnsi" w:hAnsiTheme="minorHAnsi" w:cstheme="minorHAnsi"/>
              </w:rPr>
              <w:t xml:space="preserve"> 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attinenti l’attività richiesta dal presente bando  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(non cumulabile con altri titoli di studio)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6 punti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52" w:lineRule="exact"/>
              <w:ind w:left="105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Diploma di Scuola Superiore di secondo grado nelle discipline attinenti l’attività richiesta dal presente bando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(non cumulabile con altri titoli di studio)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4 punti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Esperienza di docenza per formazione sulle nuove tecnologie 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Punti 2 per ogni incarico 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Corso di aggiornamento nelle discipline di competenza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1 per ogni corso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Attività di Progettazione in settori attinenti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8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Attività di docenza in qualità di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esperto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 nei progetti PON attinenti il settore le tematiche inerenti l’attività da svolgere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657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Competenze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informatiche certificate (ECDL, CISCO, EIPASS, AICA) per ogni titolo posseduto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corso </w:t>
            </w:r>
          </w:p>
          <w:p w:rsidR="0061344B" w:rsidRDefault="0061344B" w:rsidP="0061344B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(Max. 3 certificazioni)  </w:t>
            </w:r>
          </w:p>
          <w:p w:rsidR="0061344B" w:rsidRPr="0061344B" w:rsidRDefault="0061344B" w:rsidP="0061344B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6 punti)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80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806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tabs>
                <w:tab w:val="left" w:pos="1511"/>
                <w:tab w:val="left" w:pos="2944"/>
              </w:tabs>
              <w:ind w:left="105" w:right="97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49" w:lineRule="exact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61344B" w:rsidRPr="0061344B" w:rsidRDefault="0061344B" w:rsidP="0061344B">
            <w:pPr>
              <w:spacing w:line="249" w:lineRule="exact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Totale 70 punti MAX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80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</w:tbl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Data______________________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Firma ________________________</w:t>
      </w: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 w:rsidRPr="00207A6F">
        <w:rPr>
          <w:rFonts w:asciiTheme="minorHAnsi" w:hAnsiTheme="minorHAnsi" w:cstheme="minorHAnsi"/>
          <w:b/>
          <w:i/>
        </w:rPr>
        <w:lastRenderedPageBreak/>
        <w:t>Allegato</w:t>
      </w:r>
      <w:r w:rsidRPr="00207A6F">
        <w:rPr>
          <w:rFonts w:asciiTheme="minorHAnsi" w:hAnsiTheme="minorHAnsi" w:cstheme="minorHAnsi"/>
          <w:b/>
          <w:i/>
          <w:spacing w:val="37"/>
        </w:rPr>
        <w:t xml:space="preserve"> </w:t>
      </w:r>
      <w:r w:rsidRPr="00207A6F">
        <w:rPr>
          <w:rFonts w:asciiTheme="minorHAnsi" w:hAnsiTheme="minorHAnsi" w:cstheme="minorHAnsi"/>
          <w:b/>
          <w:i/>
        </w:rPr>
        <w:t>B</w:t>
      </w:r>
    </w:p>
    <w:p w:rsidR="0061344B" w:rsidRDefault="0061344B" w:rsidP="00336D98">
      <w:pPr>
        <w:pStyle w:val="Corpotesto"/>
        <w:spacing w:before="6"/>
        <w:jc w:val="center"/>
      </w:pPr>
    </w:p>
    <w:tbl>
      <w:tblPr>
        <w:tblpPr w:leftFromText="141" w:rightFromText="141" w:vertAnchor="text" w:horzAnchor="margin" w:tblpY="39"/>
        <w:tblOverlap w:val="never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398"/>
        <w:gridCol w:w="1559"/>
        <w:gridCol w:w="1417"/>
      </w:tblGrid>
      <w:tr w:rsidR="0061344B" w:rsidRPr="0061344B" w:rsidTr="0061344B">
        <w:trPr>
          <w:trHeight w:val="987"/>
        </w:trPr>
        <w:tc>
          <w:tcPr>
            <w:tcW w:w="10451" w:type="dxa"/>
            <w:gridSpan w:val="4"/>
            <w:shd w:val="clear" w:color="auto" w:fill="E6E6E6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Criteri di selezione per il reclutamento di </w:t>
            </w:r>
          </w:p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ESPERTO PROGETTAZIONE DIDATTICA E CONSULENZA PEDAGOGICA</w:t>
            </w:r>
          </w:p>
          <w:p w:rsidR="00CF68E0" w:rsidRPr="000141B2" w:rsidRDefault="00CF68E0" w:rsidP="00CF68E0">
            <w:pPr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141B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CUP:  B34D23000400006 Codice progetto: M4C1I3.2-2022-962-P-18994</w:t>
            </w:r>
          </w:p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Titolo progetto: </w:t>
            </w:r>
            <w:r w:rsidR="00200B17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LABORATORI DEL FUTURO</w:t>
            </w:r>
          </w:p>
        </w:tc>
      </w:tr>
      <w:tr w:rsidR="0061344B" w:rsidRPr="0061344B" w:rsidTr="0061344B">
        <w:trPr>
          <w:trHeight w:val="220"/>
        </w:trPr>
        <w:tc>
          <w:tcPr>
            <w:tcW w:w="4077" w:type="dxa"/>
            <w:shd w:val="clear" w:color="auto" w:fill="E6E6E6"/>
          </w:tcPr>
          <w:p w:rsidR="0061344B" w:rsidRPr="0061344B" w:rsidRDefault="00942B99" w:rsidP="00942B99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TITOLI</w:t>
            </w:r>
          </w:p>
        </w:tc>
        <w:tc>
          <w:tcPr>
            <w:tcW w:w="3398" w:type="dxa"/>
            <w:shd w:val="clear" w:color="auto" w:fill="E6E6E6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Punteggio previsto dalla</w:t>
            </w:r>
          </w:p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tabella di valutazione dei titoli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Valutazione dell’aspirante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Valutazione della commissione</w:t>
            </w:r>
          </w:p>
        </w:tc>
      </w:tr>
      <w:tr w:rsidR="0061344B" w:rsidRPr="0061344B" w:rsidTr="0061344B">
        <w:trPr>
          <w:trHeight w:val="624"/>
        </w:trPr>
        <w:tc>
          <w:tcPr>
            <w:tcW w:w="4077" w:type="dxa"/>
          </w:tcPr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Possesso di Laurea vecchio ordinamento, Laurea Specialistica, Laurea Magistrale</w:t>
            </w:r>
          </w:p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(non cumulabile con altri titoli di studio)</w:t>
            </w:r>
          </w:p>
        </w:tc>
        <w:tc>
          <w:tcPr>
            <w:tcW w:w="3398" w:type="dxa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8   punti     fino a 99/110</w:t>
            </w:r>
          </w:p>
          <w:p w:rsidR="0061344B" w:rsidRPr="0061344B" w:rsidRDefault="0061344B" w:rsidP="0061344B">
            <w:pPr>
              <w:tabs>
                <w:tab w:val="left" w:pos="992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10 punti </w:t>
            </w: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  <w:t>da 100/110 fino a 109/110</w:t>
            </w:r>
          </w:p>
          <w:p w:rsidR="0061344B" w:rsidRPr="0061344B" w:rsidRDefault="0061344B" w:rsidP="0061344B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12 punti   </w:t>
            </w: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  <w:t xml:space="preserve">110/110 </w:t>
            </w:r>
          </w:p>
          <w:p w:rsidR="0061344B" w:rsidRPr="0061344B" w:rsidRDefault="0061344B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14 punti     110/110 con lode</w:t>
            </w:r>
          </w:p>
        </w:tc>
        <w:tc>
          <w:tcPr>
            <w:tcW w:w="1559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61344B" w:rsidRPr="0061344B" w:rsidTr="0061344B">
        <w:trPr>
          <w:trHeight w:val="624"/>
        </w:trPr>
        <w:tc>
          <w:tcPr>
            <w:tcW w:w="4077" w:type="dxa"/>
          </w:tcPr>
          <w:p w:rsidR="0061344B" w:rsidRPr="0061344B" w:rsidRDefault="0061344B" w:rsidP="0061344B">
            <w:pPr>
              <w:spacing w:line="247" w:lineRule="exact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Laurea triennale</w:t>
            </w:r>
            <w:r w:rsidRPr="006134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attinenti l’attività richiesta dal presente bando   </w:t>
            </w:r>
          </w:p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(non cumulabile con altri titoli)</w:t>
            </w:r>
          </w:p>
        </w:tc>
        <w:tc>
          <w:tcPr>
            <w:tcW w:w="3398" w:type="dxa"/>
          </w:tcPr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   punti</w:t>
            </w:r>
          </w:p>
        </w:tc>
        <w:tc>
          <w:tcPr>
            <w:tcW w:w="1559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624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Esperienze di docenza per formazione docenti  sulle nuove metodologie innovative</w:t>
            </w:r>
          </w:p>
        </w:tc>
        <w:tc>
          <w:tcPr>
            <w:tcW w:w="3398" w:type="dxa"/>
          </w:tcPr>
          <w:p w:rsidR="00560F33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1 punto per ogni incarico </w:t>
            </w:r>
          </w:p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6 punti)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624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Specializzazione post-laurea, Master, dottorato di ricerca attinenti all’incarico</w:t>
            </w:r>
          </w:p>
        </w:tc>
        <w:tc>
          <w:tcPr>
            <w:tcW w:w="3398" w:type="dxa"/>
          </w:tcPr>
          <w:p w:rsidR="00560F33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titolo punti 1 </w:t>
            </w:r>
          </w:p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2 punti)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624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Corsi di perfezionamento attinenti all’attività prevista dal bando</w:t>
            </w:r>
          </w:p>
        </w:tc>
        <w:tc>
          <w:tcPr>
            <w:tcW w:w="3398" w:type="dxa"/>
          </w:tcPr>
          <w:p w:rsidR="00560F33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corso punti 1 </w:t>
            </w:r>
          </w:p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3 punti)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624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Corsi di formazione, di almeno 20 ore, attinenti alle attività richieste dal bando</w:t>
            </w:r>
          </w:p>
        </w:tc>
        <w:tc>
          <w:tcPr>
            <w:tcW w:w="3398" w:type="dxa"/>
          </w:tcPr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corso  1 punto </w:t>
            </w: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3 punti)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624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Attività progettuale interna all’istituto (PON, scuole aperte, area a rischio, progetti speciali) ,PNRR</w:t>
            </w:r>
          </w:p>
        </w:tc>
        <w:tc>
          <w:tcPr>
            <w:tcW w:w="3398" w:type="dxa"/>
          </w:tcPr>
          <w:p w:rsidR="00560F33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per ogni attività punti 2</w:t>
            </w:r>
          </w:p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6  punti)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839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Esperienze pregresse nei PON in qualità di, esperto e referente per la valutazione per i progetti finanziati da enti statali ed europei</w:t>
            </w:r>
          </w:p>
        </w:tc>
        <w:tc>
          <w:tcPr>
            <w:tcW w:w="3398" w:type="dxa"/>
          </w:tcPr>
          <w:p w:rsidR="00560F33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esperienza punti 2 </w:t>
            </w:r>
          </w:p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8 punti)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732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3398" w:type="dxa"/>
          </w:tcPr>
          <w:p w:rsidR="00560F33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titolo punti 2 </w:t>
            </w:r>
          </w:p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6 punti)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389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Esperienza in qualità di animatore digitale, componente team innovazione, funzione strumentale</w:t>
            </w:r>
          </w:p>
        </w:tc>
        <w:tc>
          <w:tcPr>
            <w:tcW w:w="3398" w:type="dxa"/>
          </w:tcPr>
          <w:p w:rsidR="00560F33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7 punti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389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In caso di parità di punteggio, verrà data la preferenza al candidato anagraficamente più giovane</w:t>
            </w:r>
          </w:p>
        </w:tc>
        <w:tc>
          <w:tcPr>
            <w:tcW w:w="3398" w:type="dxa"/>
          </w:tcPr>
          <w:p w:rsidR="00560F33" w:rsidRPr="0061344B" w:rsidRDefault="00560F33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Totale 55 punti MAX.</w:t>
            </w: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560F33" w:rsidRPr="0061344B" w:rsidTr="0061344B">
        <w:trPr>
          <w:trHeight w:val="389"/>
        </w:trPr>
        <w:tc>
          <w:tcPr>
            <w:tcW w:w="4077" w:type="dxa"/>
          </w:tcPr>
          <w:p w:rsidR="00560F33" w:rsidRPr="0061344B" w:rsidRDefault="00560F33" w:rsidP="0061344B">
            <w:pPr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3398" w:type="dxa"/>
          </w:tcPr>
          <w:p w:rsidR="00560F33" w:rsidRPr="0061344B" w:rsidRDefault="00560F33" w:rsidP="0061344B">
            <w:pPr>
              <w:spacing w:line="249" w:lineRule="exac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60F33" w:rsidRPr="0061344B" w:rsidRDefault="00560F33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</w:tbl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Data______________________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Firma ________________________</w:t>
      </w:r>
    </w:p>
    <w:p w:rsidR="0061344B" w:rsidRPr="0061344B" w:rsidRDefault="0061344B" w:rsidP="00336D98">
      <w:pPr>
        <w:pStyle w:val="Corpotesto"/>
        <w:spacing w:before="6"/>
        <w:jc w:val="center"/>
        <w:rPr>
          <w:rFonts w:asciiTheme="minorHAnsi" w:hAnsiTheme="minorHAnsi" w:cstheme="minorHAnsi"/>
          <w:sz w:val="20"/>
          <w:szCs w:val="20"/>
        </w:rPr>
      </w:pPr>
      <w:r w:rsidRPr="0061344B">
        <w:rPr>
          <w:rFonts w:asciiTheme="minorHAnsi" w:hAnsiTheme="minorHAnsi" w:cstheme="minorHAnsi"/>
          <w:sz w:val="20"/>
          <w:szCs w:val="20"/>
        </w:rPr>
        <w:br w:type="textWrapping" w:clear="all"/>
      </w:r>
    </w:p>
    <w:sectPr w:rsidR="0061344B" w:rsidRPr="0061344B" w:rsidSect="006710AB">
      <w:headerReference w:type="default" r:id="rId7"/>
      <w:pgSz w:w="11906" w:h="16838"/>
      <w:pgMar w:top="3400" w:right="1134" w:bottom="567" w:left="1134" w:header="142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CF" w:rsidRDefault="002C4BCF" w:rsidP="00336D98">
      <w:r>
        <w:separator/>
      </w:r>
    </w:p>
  </w:endnote>
  <w:endnote w:type="continuationSeparator" w:id="0">
    <w:p w:rsidR="002C4BCF" w:rsidRDefault="002C4BCF" w:rsidP="0033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CF" w:rsidRDefault="002C4BCF" w:rsidP="00336D98">
      <w:r>
        <w:separator/>
      </w:r>
    </w:p>
  </w:footnote>
  <w:footnote w:type="continuationSeparator" w:id="0">
    <w:p w:rsidR="002C4BCF" w:rsidRDefault="002C4BCF" w:rsidP="0033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98" w:rsidRDefault="006710AB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47BFF9BA" wp14:editId="2ADC3ED2">
          <wp:simplePos x="0" y="0"/>
          <wp:positionH relativeFrom="page">
            <wp:posOffset>782320</wp:posOffset>
          </wp:positionH>
          <wp:positionV relativeFrom="paragraph">
            <wp:posOffset>1631315</wp:posOffset>
          </wp:positionV>
          <wp:extent cx="6200140" cy="674370"/>
          <wp:effectExtent l="0" t="0" r="0" b="0"/>
          <wp:wrapTopAndBottom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014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5F89">
      <w:rPr>
        <w:noProof/>
        <w:lang w:eastAsia="it-IT"/>
      </w:rPr>
      <w:drawing>
        <wp:inline distT="0" distB="0" distL="0" distR="0" wp14:anchorId="5E62C77E" wp14:editId="0E8C1860">
          <wp:extent cx="6120130" cy="176657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6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10AB" w:rsidRDefault="006710AB">
    <w:pPr>
      <w:pStyle w:val="Intestazione"/>
    </w:pPr>
  </w:p>
  <w:p w:rsidR="006710AB" w:rsidRDefault="006710AB">
    <w:pPr>
      <w:pStyle w:val="Intestazione"/>
    </w:pPr>
  </w:p>
  <w:p w:rsidR="006710AB" w:rsidRDefault="006710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4"/>
    <w:rsid w:val="000141B2"/>
    <w:rsid w:val="00200B17"/>
    <w:rsid w:val="00240588"/>
    <w:rsid w:val="002820F4"/>
    <w:rsid w:val="002C4BCF"/>
    <w:rsid w:val="0032728A"/>
    <w:rsid w:val="00336D98"/>
    <w:rsid w:val="003B5334"/>
    <w:rsid w:val="00411DFE"/>
    <w:rsid w:val="00560F33"/>
    <w:rsid w:val="005C3E0D"/>
    <w:rsid w:val="0061344B"/>
    <w:rsid w:val="006710AB"/>
    <w:rsid w:val="0074760C"/>
    <w:rsid w:val="007F596E"/>
    <w:rsid w:val="008439DD"/>
    <w:rsid w:val="00942B99"/>
    <w:rsid w:val="00A0093A"/>
    <w:rsid w:val="00A95136"/>
    <w:rsid w:val="00AA7613"/>
    <w:rsid w:val="00B77D79"/>
    <w:rsid w:val="00C07C83"/>
    <w:rsid w:val="00CB5772"/>
    <w:rsid w:val="00CF68E0"/>
    <w:rsid w:val="00E91C5D"/>
    <w:rsid w:val="00E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533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5334"/>
  </w:style>
  <w:style w:type="character" w:customStyle="1" w:styleId="CorpotestoCarattere">
    <w:name w:val="Corpo testo Carattere"/>
    <w:basedOn w:val="Carpredefinitoparagrafo"/>
    <w:link w:val="Corpotesto"/>
    <w:uiPriority w:val="1"/>
    <w:rsid w:val="003B5334"/>
    <w:rPr>
      <w:rFonts w:ascii="Courier New" w:eastAsia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D98"/>
    <w:rPr>
      <w:rFonts w:ascii="Courier New" w:eastAsia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D98"/>
    <w:rPr>
      <w:rFonts w:ascii="Courier New" w:eastAsia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98"/>
    <w:rPr>
      <w:rFonts w:ascii="Tahoma" w:eastAsia="Courier New" w:hAnsi="Tahoma" w:cs="Tahoma"/>
      <w:sz w:val="16"/>
      <w:szCs w:val="16"/>
    </w:rPr>
  </w:style>
  <w:style w:type="paragraph" w:customStyle="1" w:styleId="Default">
    <w:name w:val="Default"/>
    <w:rsid w:val="0024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533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5334"/>
  </w:style>
  <w:style w:type="character" w:customStyle="1" w:styleId="CorpotestoCarattere">
    <w:name w:val="Corpo testo Carattere"/>
    <w:basedOn w:val="Carpredefinitoparagrafo"/>
    <w:link w:val="Corpotesto"/>
    <w:uiPriority w:val="1"/>
    <w:rsid w:val="003B5334"/>
    <w:rPr>
      <w:rFonts w:ascii="Courier New" w:eastAsia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D98"/>
    <w:rPr>
      <w:rFonts w:ascii="Courier New" w:eastAsia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D98"/>
    <w:rPr>
      <w:rFonts w:ascii="Courier New" w:eastAsia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98"/>
    <w:rPr>
      <w:rFonts w:ascii="Tahoma" w:eastAsia="Courier New" w:hAnsi="Tahoma" w:cs="Tahoma"/>
      <w:sz w:val="16"/>
      <w:szCs w:val="16"/>
    </w:rPr>
  </w:style>
  <w:style w:type="paragraph" w:customStyle="1" w:styleId="Default">
    <w:name w:val="Default"/>
    <w:rsid w:val="0024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8</cp:revision>
  <cp:lastPrinted>2023-05-16T10:59:00Z</cp:lastPrinted>
  <dcterms:created xsi:type="dcterms:W3CDTF">2023-05-16T11:43:00Z</dcterms:created>
  <dcterms:modified xsi:type="dcterms:W3CDTF">2023-05-17T12:52:00Z</dcterms:modified>
</cp:coreProperties>
</file>